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F1" w:rsidRPr="00AF1BF1" w:rsidRDefault="00AF1BF1" w:rsidP="00AF1BF1">
      <w:pPr>
        <w:spacing w:after="0" w:line="240" w:lineRule="auto"/>
        <w:rPr>
          <w:rFonts w:ascii="Times New Roman" w:eastAsia="Times New Roman" w:hAnsi="Times New Roman" w:cs="Times New Roman"/>
          <w:sz w:val="24"/>
          <w:szCs w:val="24"/>
          <w:lang w:eastAsia="ru-RU"/>
        </w:rPr>
      </w:pPr>
      <w:r w:rsidRPr="00AF1BF1">
        <w:rPr>
          <w:rFonts w:ascii="Arial" w:eastAsia="Times New Roman" w:hAnsi="Arial" w:cs="Arial"/>
          <w:color w:val="000000"/>
          <w:sz w:val="25"/>
          <w:szCs w:val="25"/>
          <w:shd w:val="clear" w:color="auto" w:fill="FFFFFF"/>
          <w:lang w:eastAsia="ru-RU"/>
        </w:rPr>
        <w:t xml:space="preserve">Елбасы Нұрсұлтан Назарбаев: «Қазақстан жолы-2050: Бір мақсат, бір мүдде, бір болашақ». (Жолдаудың толық мәтіні) 2014 жылғы 17 қаңтар 22:15 30045 Поделиться:   АСТАНА. 17 қаңтар. ҚазАқпарат - "ҚазАқпарат" Халықаралық ақпарат агенттігі ҚР Президентінің баспасөз қызметі ұсынған Мемлекет басшысы Нұрсұлтан Назарбаевтың «Қазақстан жолы-2050: Бір мақсат, бір мүдде, бір болашақ» атты  Қазақстан халқына Жолдауының толық мәтінін таратады.  Қазақстан жолы - 2050: Бір мақсат, бір мүдде, бір болашақ   Қымбатты қазақстандықтар! Құрметті депутаттар! 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 Қазақ елі өткен 22 жылда қыруар іс тындырды. Біз үлгілі дамудың өзіндік моделін қалыптастырдық. Әрбір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 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 Құрметті отандастар! ХХІ ғасырдың Қазақстаны - талантты, еңбекқор, толерантты халықтың небәрі екі онжылдықта «нөлден» бастап құрған елі. Бұл - біздің бәріміз мақтан тұтатын ортақ жемісіміз! Бұл - біздің шексіз сүйетін ұлы туындымыз! Біз қазақстандықтардың ел болашағының тұтқасын нық ұстауы үшін «Қазақстан-2050» Стратегиясын қабылдадық. Бүгінде көптеген табысты елдер - Қытай, Малайзия, Түркия ұзақмерзімді жоспар бойынша жұмыс істеуде. ХХІ ғасырда стратегиялық жоспарлау ең өзекті қағида болып саналады. 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тұрмысын жақсартатынымызды білдіреді. Стратегия - күннен күнге, жылдан жылға елімізді, қазақстандықтардың өмірін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тиіс. Мемлекеттің міндеті - осыған барлық жағдайды жасау. Мен әлемнің озық елдері арасындағы Отанымыздың лайықты Болашағы ғана қазақстандықтарды мәңгілікке біріктіретініне сенімдімін. Бүгін мен дамыған 30 елдің қатарына кіру жоспарымызды ұсынғым келеді. Менің тапсырмам бойынша Үкімет нақты тұжырымдама жобасын жасады. Осы Жолдаудағы менің тапсырмаларым ескеріле отырып жөнделгеннен кейін түпкілікті бекітілетін бұл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азық-түлікке сұраныстың артуы, Үшінші индустриялық төңкерістің пісіп-жетілуі сақталады. Біз бұл кезеңді пайдалана білуге тиіспіз. Біз 2050-дің мақсатына қарай күрделі жаһандық бәсекелестік жағдайында ілгерілейміз. Алдағы онжылдықтарда біз қазірдің өзінде біліп отырған сын-қатерлер, жаһандық нарық пен әлемдік </w:t>
      </w:r>
      <w:r w:rsidRPr="00AF1BF1">
        <w:rPr>
          <w:rFonts w:ascii="Arial" w:eastAsia="Times New Roman" w:hAnsi="Arial" w:cs="Arial"/>
          <w:color w:val="000000"/>
          <w:sz w:val="25"/>
          <w:szCs w:val="25"/>
          <w:shd w:val="clear" w:color="auto" w:fill="FFFFFF"/>
          <w:lang w:eastAsia="ru-RU"/>
        </w:rPr>
        <w:lastRenderedPageBreak/>
        <w:t xml:space="preserve">саясаттағы болжаусыз жағдайлар, жаңа дағдарыстар аз кездеспейді. ХХІ ғасырда «жеңіл-желпі жүріп өту» деген болмайды. Ғасыр ортасы да таяп қалды. Әлемнің дамыған елдері соған сай нақты стратегияларын дайындауда. ХХІ ғасырдың орта тұсы күрделі болары даусыз, ал жаһандық отыздық тобының тізіміне кіретін үміткерлер саны тым шектеулі болады. Мен «дамыған ел» ұғымының уақытқа сәйкес өзгеріп тұратын категория екенін бірнеше рет айттым. Дамыған елдерде халықтың мүлде жаңа өмір сапасы пайда болуда. Бүгінде дамығандықтың іргелі көрсеткіштерін Экономикалық ынтымақтастық және даму ұйымына (ЭЫДҰ) мүше мемлекеттер көрсетіп отыр. Оған әлемдік ішкі жалпы өнімнің 60 пайыздан астамын өндіретін 34 ел кіреді. ЭЫДҰ-ға кіруге тағы 6 ел - Бразилия, Қытай, Үндістан,Индонезия,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өмірі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 Мен Қазақстанда ЭЫДҰ-ның бірқатар қағидаттары мен стандарттарын енгізу жөнінде міндет қойдым. Олар Тұжырымдама жобасында көрініс тапқан. Экономикада ішкі жалпы өнімнің жыл сайынғы өсімін 4 пайыздан кем қылмау жоспарлануда. Инвестиция көлемін қазіргі 18 пайыздан бүкіл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пайызға дейін арттыру мақсатын көздейді. Экономиканың жоғары технологиялық жаңа салаларын құру ғылымды қаржыландыруды ішкі жалпы өнімнің 3 пайызынан кем емес деңгейге дейін арттыруды талап етеді. Ішкі жалпы өнімнің энергия тұтыну ауқымын 2 есе азайту маңызды. Шағын және орта бизнес 2050 жылға қарай Қазақстанның ішкі жалпы өнімінің қазіргі 20 пайызы орнына кемінде 50 пайызын өндіретін болады. Еңбек өнімділігін 5 есеге - қазіргі 24,5 мыңнан 126 мың долларға дейін арттыру керек. Әлеуметтік саланы дамытудың 2050 жылға дейін басты бағдарлары нақты индикативті цифрларда көрсетілген. Біз ішкі жалпы өнім көлемін жан басына шаққанда 4,5 есе - 13 мың доллардан 60 мың долларға дейін арттыруымыз керек. Қазақстан халық құрылымында орта тап үлесі басым елге айналады. Урбанизацияның жаһандық үрдісіне орай қалалық тұрғындар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 Саламатты өмір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білім беру жүйесін құру аяқталады. Қазақстан әлемде адамдар үшін қауіпсіз және тұруға жайлы елдің біріне айналуға тиіс. Бейбітшілік пен тұрақтылық, әділ сот және тиімді құқық тәртібі дегеніміз - дамыған елдің негізі. Құрметті отандастар! Қазақстанның әлемдегі ең дамыған 30 елдің қатарына кіру тұжырымдамасында алдағы жұмыстың ұзақмерзімді басымдықтары белгіленген. Біз мына басым бағыттар бойынша бірқатар мәселелерді шешуіміз керек. Бірінші.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бірқатар тапсырмалар бердім. Индустрияландыру басымдықтары санын шектеу керек. </w:t>
      </w:r>
      <w:r w:rsidRPr="00AF1BF1">
        <w:rPr>
          <w:rFonts w:ascii="Arial" w:eastAsia="Times New Roman" w:hAnsi="Arial" w:cs="Arial"/>
          <w:color w:val="000000"/>
          <w:sz w:val="25"/>
          <w:szCs w:val="25"/>
          <w:shd w:val="clear" w:color="auto" w:fill="FFFFFF"/>
          <w:lang w:eastAsia="ru-RU"/>
        </w:rPr>
        <w:lastRenderedPageBreak/>
        <w:t xml:space="preserve">Бізге дәстүрлі өндіруші секторлар тиімділігін арттыру маңызды. Бұлар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жаңа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лазерлік техника, коммуникациялық және медициналық жабдықтар салалары үшін маңыздылығын ескере отырып, оларды игеру ауқымын ұлғайту қажет. Қазақстан геологиялық барлау саласы бойынша әлемдік нарыққа шығуға тиіс. Тиісті заңнаманы жеңілдете отырып, бұл салаға шетелдік инжинирингтік компаниялардан инвестиция тартқан жөн. Жалпы, дәстүрлі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Бірінші бесжылдық аясында автомобиль және авиақұрастыру, тепловоз, жолаушылар және жүк вагондары өндірісі жолға қойылды. Оларды кеңейтіп, сыртқы нарықтарға шығару керек. Сонымен, 2050-ге дейінгі қалған жылдар жеті бесжылдыққа бөлінеді, олардың әрқайсысы бір мақсат - дамыған 30 елдің қатарына кіру мәселесін шешеді. Екінші және одан кейінгі бесжылдықтарда мобильді, мультимедиялық, нано және ғарыштық технологиялар, робот техникасы,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дамытуға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 Екінші. Қазақстанның агроөнеркәсіп кешенін инновациялық бағытқа түсіру маңызды. Бұл - біздің дәстүрлі саламыз. Азық-түлікке деген қажеттілік арта береді. Бұл секторға инвестиция көбірек салынады. Сондықтан бүгінгі фермерлер тек уақытша әрі ауа райына байланысты кездейсоқ жетістіктерді малданып қалмай, өндірістің өсімі жөнінде ойлануға тиіс. Жаһандық ауыл шаруашылығы өндірісінде бәсеке өсе беретін болады. Жермен жұмыс істейтіндер, ең алдымен, жаңа технологияларды енгізіп, өнімділікті үздіксіз арттыратындар, жұмысын әлемдік стандарттар негізінде жүргізетіндер болуы керек. Бірінші кезекте, әсіресе баға қалыптастырудың ашық механизмдері арқылы тиімді жер нарығын құру маңызды. Ауылшаруашылық жерлерін инвестиция тарту және озық технологиялар енгізуді ескеріп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 Болашақ - аграрлық секторда, әсіресе, шағын және орта бизнес түріндегі жаңа өңдеу кәсіпорындары желісін құруда. Бұл тұста біз бизнесті несие арқылы қолдауға тиіспіз. Фермерлер ұзақмерзімді қаржыландыру мен өткізу нарықтарына делдалсыз, тікелей шыға алатын болуға тиіс. Ауыл өндірушілерінің қарыздарын кепілдендіру және сақтандырудың тиімді жүйесін құру да өзекті мәселе. Қазақстан ет және сүт өнімдерін экспорттайтын өңірлік ірі елге айналуға тиіс. Егін шаруашылығында суды көп қажет ететін тиімділігі төмен дақылдар көлемін қысқарту, оларды көкөніспен, майлы және азықтық өнімдермен алмастыру жолына бет бұру керек. Агрохимикаттарды тиімді тұтынудың, қуаң жерлерде топырақты нөлдік өңдеудің заманауи технологиялары мен өзге де инновацияларды қолдануды кеңейтудің кешенді шаралары қажет. «Жасыл» экономикаға көшу жөніндегі қабылданған </w:t>
      </w:r>
      <w:r w:rsidRPr="00AF1BF1">
        <w:rPr>
          <w:rFonts w:ascii="Arial" w:eastAsia="Times New Roman" w:hAnsi="Arial" w:cs="Arial"/>
          <w:color w:val="000000"/>
          <w:sz w:val="25"/>
          <w:szCs w:val="25"/>
          <w:shd w:val="clear" w:color="auto" w:fill="FFFFFF"/>
          <w:lang w:eastAsia="ru-RU"/>
        </w:rPr>
        <w:lastRenderedPageBreak/>
        <w:t xml:space="preserve">тұжырымдамаға сәйкес, 2030 жылға қарай егіс алқаптарының 15 пайызы суды үнемдеу технологияларына көшірілетін болады. Біз аграрлық ғылымды дамытып, сынақтық аграрлық-инновациялық кластерлер құруымыз қажет. Уақыт көшінен қалмай, табиғи азық-түлік өндірумен қатар құрғақшылыққа төзімді гендік-модификацияланған өнімдер өндірісін де жүргізу маңызды. Айтылған міндеттерді ескере келіп, Үкіметке агроөнеркәсіп кешенін дамыту жоспарына түзету енгізуді тапсырамын. Үшінші.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тиісті заң жобалары топтамасын әзірлеп, Парламенттің қарауына енгізуді тапсырамын. Ғылымды қаржыландыру көлемін біртіндеп арттырып, оны дамыған елдердің көрсеткіштеріне жеткізу жөнінде нақты жоспар қажет. Шетелдерден инвестиция тартуды толықтай елімізге білім мен жаңа технологиялар трансферттеу үшін пайдалану керек. Шетелдік компаниялармен бірлесіп,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ірі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елімізде өндіруімізге де болатын кезде шет елден тасымалдаудың қажеті жоқ. Ұлттық инновациялық жүйенің, оның негізгі институттарының тиімділігін арттыру маңызды. Олардың белсенділігін стартаптарды және венчурлік мәмілелердің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қазір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ірі компаниялардың қосалқы өндірістерін орналастыру үдерісін ынталандыру шараларын ойластыру маңызды. Төртінші. Инфрақұрылымдық үштаған - агломерацияның, көліктің,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 Ақтөбе болады. Олар халықтың және инвестициялардың шоғырлану орталықтарына айналады, сапалы білім беру, медицина, әлеуметтік-мәдени қызметтер көрсетеді. Көлік инфрақұрылымы - индустриялық экономика мен қоғамымыздың тамырына қан жүгіртетін жүйе. Сапалы заманауи магистральдарсыз дамыған ел болмайды деп мен талай рет айттым. Бұған қоса, Қазақстанның қатынас жолдары оның Еуропа мен Азия, Солтүстік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жүріп жатыр. Логистикалық қызмет көрсету секторын дамыту қажет. Ең алдымен біздің </w:t>
      </w:r>
      <w:r w:rsidRPr="00AF1BF1">
        <w:rPr>
          <w:rFonts w:ascii="Arial" w:eastAsia="Times New Roman" w:hAnsi="Arial" w:cs="Arial"/>
          <w:color w:val="000000"/>
          <w:sz w:val="25"/>
          <w:szCs w:val="25"/>
          <w:shd w:val="clear" w:color="auto" w:fill="FFFFFF"/>
          <w:lang w:eastAsia="ru-RU"/>
        </w:rPr>
        <w:lastRenderedPageBreak/>
        <w:t xml:space="preserve">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Түрікменстан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күшейтіп, экспорт-импорт операцияларының ресімдерін жеңілдету керек. Біз ұзындығы 1200 шақырым болатын Жезқазған - Шалқар - Бейнеу жаңа теміржолын салып жатырмыз. Ол орталықтың көптеген аудандарына жан бітіріп, елдің шығысы мен батысын тікелей байланыстырады. Бұл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шығамыз,бұл жөнінде ҚХР-мен келісім бар. Біз энергетиканың дәстүрлі түрлерін дамытатын боламыз. Жылу-электр стансаларынан шығатын қалдықтарды тазарту жөніндегі ізденістер мен жаңалықтарға, өндіріс пен тұрмыста жаңа технологиялар арқылы жаппай электр қуатын барлық жерде үнемдеуге қолдау көрсету қажет. Таяуда Еуроодақтың ірі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жұмыс жүргізе отырып, біз осы қателікті ескеруіміз керек. Астанадағы Дүниежүзілік ЭКСПО-2017 көрмесіне дайындықты болашақтың энергиясын іздеу және жасау жөніндегі озық әлемдік тәжірибені зерделеу мен енгізу орталығын құру үшін пайдалану керек. Мамандар тобы Назарбаев университетінің қолдауымен осы жұмысқа кірісуге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етіп отыр. Жаңа мұнай өңдеу зауыттарын салу қажет. 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көшбасшы. Біз АЭС отыны үшін төл өндірісімізді дамытып, атом стансасын салуға тиіспіз. Бесінші. шағын және орта бизнесті дамыту - ХХІ ғасырдағы Қазақстанды индустриялық және әлеуметтік жаңғыртудың басты құралы. Мұндағы менің ұстанымым айқын екенін білесіздер, оны талай айтқанмын. Экономикамызда шағын және орта бизнестің үлесі артқан 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 Жаһандық рейтингке сәйкес, Қазақстан бизнесті жүргізуге ең қолайлы жағдайы бар елдер тобына кіреді және біз бұл үрдісті өрістете түсуге тиіспіз. Шағын және орта бизнес - біздегі Жалпыға ортақ еңбек қоғамының берік экономикалық негізі. Оны дамыту үшін жеке меншік институтын заңнамалық тұрғыда нығайтатын кешенді шешімдер қажет. Бизнесті дамытуға кедергі келтіретін барлық енжар құқықтық нормалардың күшін жою керек. Шағын бизнес ұрпақтан-ұрпаққа берілетін отбасы дәстүріне айналуға тиіс. 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w:t>
      </w:r>
      <w:r w:rsidRPr="00AF1BF1">
        <w:rPr>
          <w:rFonts w:ascii="Arial" w:eastAsia="Times New Roman" w:hAnsi="Arial" w:cs="Arial"/>
          <w:color w:val="000000"/>
          <w:sz w:val="25"/>
          <w:szCs w:val="25"/>
          <w:shd w:val="clear" w:color="auto" w:fill="FFFFFF"/>
          <w:lang w:eastAsia="ru-RU"/>
        </w:rPr>
        <w:lastRenderedPageBreak/>
        <w:t xml:space="preserve">енгізген жөн. Шағын және орта бизнес жаңа инновациялық кәсіпорындар төңірегінде дамуға тиіс. Мен Үкіметке индустрияландырудың екінші бесжылдығы жоспарын «Бизнес-2020» жол картасымен үйлестіруді тапсырдым. Үкімет Ұлттық кәсіпкерлер палатасымен бірлесіп, жұмысын жаңа бастаған бизнесмендерге әдістемелік көмектің тиімді тетіктерін жасауы керек. Алтыншы. Біздің болашаққа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Бұл үшін біз не істеуіміз керек? Біріншіден,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біліммен 100 пайыз қамту жоспарлануда.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 Таяудағы 3 жыл ішінде, 2017 жылға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кәсіптік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маусымға дейін осы мәселе бойынша нақты ұсыныстар енгізуді тапсырамын. Жетекші университеттерді академиялық және басқарушылық автономияға біртіндеп көшіруге жоспарлы түрде кірісу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 Екіншіден, денсаулық сақтау саласындағы басты басымдық - алғашқы медициналық-санитарлық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басты қағидаты. Спортпен шұғылдану, дұрыс тамақтана білу, жүйелі профилактикалық тексерілу - аурудың алдын алудың негізі. Үшіншіден, жалпықазақстандық мәдениетті дамытуға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дамытуға бағытталған шаралар белгілеу керек. 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Олардан мыңдаған азаматтар қазақ тілін үйреніп шықты, әлі де үйренуде. Былтырғыға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 Төртіншіден, білім беру, денсаулық сақтау, әлеуметтік қорғау қызметкерлерінің </w:t>
      </w:r>
      <w:r w:rsidRPr="00AF1BF1">
        <w:rPr>
          <w:rFonts w:ascii="Arial" w:eastAsia="Times New Roman" w:hAnsi="Arial" w:cs="Arial"/>
          <w:color w:val="000000"/>
          <w:sz w:val="25"/>
          <w:szCs w:val="25"/>
          <w:shd w:val="clear" w:color="auto" w:fill="FFFFFF"/>
          <w:lang w:eastAsia="ru-RU"/>
        </w:rPr>
        <w:lastRenderedPageBreak/>
        <w:t xml:space="preserve">әлеуметтік пакеттерін қайта қарастырған жөн. Үкіметке азаматтық қызметшілер еңбекақысының жаңа 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тиіс. Бесіншіден, мүмкіндігі шектеулі азаматтарымызға көбірек көңіл бөлу керек. Олар үшін Қазақстан кедергісіз аймаққа айналуға тиіс. Бізде аз емес ондай адамдарға қамқорлық көрсетілуге тиіс - бұл өзіміздің және қоғам алдындағы біздің парызымыз. Бүкіл әлем осымен айналысады. Мүмкіндігі шектеулі адамдар тұрмыстық қызмет көрсету, тағам өнеркәсібі, ауыл шаруашылығы кәсіпорындарында жұмыс істей алады. Мен барлық кәсіпкерлерге оларды жұмысқа орналастыруға көмектесіңіздер деп тағы да айтқым келеді. Сондай-ақ, 5-10 адамға арналған арнайы квотаны енгізу мүмкіндігін қарастыруға болады. Біз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«Нұр Отан» партиясы осы жұмысты қолға алғандары жөн. Егер қажет болған жағдайда Үкімет бұл мәселені барлық компаниялармен бірлесе пысықтап, тиісті шешім қабылдауы керек. Мүгедектігіне және асыраушысынан айрылуына байланысты әлеуметтік жәрдемақы көлемін Үкіметке 2015 жылғы 1 шілдеден бастап 25 пайызға арттыруды тапсырамын. Мүгедектер бірлестіктері қызметінің құқықтық базасын жетілдірген жөн. Үкіметтен бастап жергілікті әкімдерге дейінгі барлық мемлекеттік органдардың олармен жұмысын күшейткен маңызды. Кедейлік деңгейін одан әрі төмендетіп, жұмыссыздықтың өсуін тежеген жөн. Бұл ретте масылдық пиғылдың өрістеуіне жол бермеу маңызды. Мемлекеттік көмек алушылардың барлығы үшін жұмыспен қамту және әлеуметтік бейімделуге көмектесетін бағдарламаларға міндетті қатысу туралы ереже енгізу керек. Жетінші. Мемлекеттік институттар жұмысын жетілдіру. Әлемнің дамыған 30 елінің қатарына ұмтылыс кезінде бізге адал бәсекелестік, әділеттілік, заңның үстемдігі және жоғары құқықтық мәдениет ахуалы қажет. Мемлекеттің үкіметтік емес сектормен және бизнеспен өзара іс-қимылының жаңартылған тәсілдері керек. Заң алдындағы теңдік құқық тәртібінің шынайы негізі болуға тиіс. Сот жүйесі іс жүзінде ашық және қолжетімді, қарапайым және барлық дауды тез шеше алатындай болуға тиіс. Барлық құқық қорғау жүйесі жұмысының сапасын арттыру қажет. Зор өкілеттілік пен құқық иеленген шенділер мінсіз мінез-құлқымен және жоғары кәсіби деңгейімен ерекшеленуге тиіс. Аса маңызды міндет - сыбайлас жемқорлыққа қарсы жаңа стратегияны қалыптастыру және іске асыруды жалғастыру.Әкімшілік реформа қажетсіз қағазбастылық пен құжат айналымының қолайсыз үдерісіне айналмауға тиіс.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бірлесіп, биылғы 1 шілдеге дейін осы айтылған барлық мәселелер жөнінде кешенді ұсыныстар енгізуді тапсырамын. Мемлекеттік кәсіпорындардың, ұлттық компаниялар мен бюджеттік мекемелердің кадр саясатына меритократия қағидаттарын енгізуді жалғастыру қажет. Үкіметке «Б» корпусы 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 Мемлекетіміз бен қоғамымыз алдында тұрған әлемнің дамыған 30 елінің қатарына қосылу жолындағы нақты міндеттер осындай. Біздің алдымызда оларды заң жүзіне </w:t>
      </w:r>
      <w:r w:rsidRPr="00AF1BF1">
        <w:rPr>
          <w:rFonts w:ascii="Arial" w:eastAsia="Times New Roman" w:hAnsi="Arial" w:cs="Arial"/>
          <w:color w:val="000000"/>
          <w:sz w:val="25"/>
          <w:szCs w:val="25"/>
          <w:shd w:val="clear" w:color="auto" w:fill="FFFFFF"/>
          <w:lang w:eastAsia="ru-RU"/>
        </w:rPr>
        <w:lastRenderedPageBreak/>
        <w:t xml:space="preserve">және нақты шешімдерге айналдыру міндеті тұр. Құрметті депутаттар және Үкімет мүшелері! Әлемнің дамыған 30 елінің қатарына қосылуға ұмтылысымызды біз екі кезеңде жүзеге асыруымыз қажет. Бірінші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асыруға әбден болады. Оңтүстік Корея, Сингапур осындай жолдан өтті. Бұл кезеңде біз экономикамыздың дәстүрлі салаларының қарқынды өсімін қамтамасыз етіп, қуатты индустриялық өңдеуші сектор құрамыз. Екінші кезеңде 2030 - 2050 жылдар аралығында еліміздің ғылыми қамтымды және жасыл экономика қағидаттарына негізделген орнықты дамуын қамтамасыз ету қажет. Біз қуатты өңдеуші өнеркәсіп қалыптастырамыз.Дәстүрлі салаларда жоғары өңделген өнімдер шығаруға көшу жүзеге асырылып, ғылыми қамтымды экономиканың базасы ретінде инжинирингтік қызметтер дамиды. Көп нәрсе қалай бастауға байланысты екенін ескере отырып, енді биыл атқарылуға тиіс шараларға тоқталайын. Үкімет пен Ұлттық банкке осы жылға арналған нақты тапсырмалар беремін. Бірінші. Үкімет биыл экономика өсімін 6-7 пайыз деңгейінде қамтамасыз етуге тиіс. Бұл орайда биылғы жыл қорытындысы бойынша, халықтың жан басына шаққандағы ішкі жалпы өнім 14,5 мың доллардан кем болмауға тиіс. Екінші. Ұлттық банк пен Үкіметке 2014 жылғы 1 мамырға дейін инфляцияны орта мерзімді перспективада 3-4 пайызға дейін төмендетудің кешенді шараларын әзірлеуді тапсырамын. Үшінші. Үкімет Ұлттық банкпен бірлесіп, 2014 жылғы 1 маусымға дейін Қаржы секторын дамытудың 2030 жылға дейінгі кешенді бағдарламасын әзірлеуі қажет. Төртінші. Үкімет «Самұрық-Қазына» қорымен бірлесіп, мемлекеттің қатысы бар барлық компанияларға талдау жүргізіп, жеке секторға берілетін кәсіпорындар тізімін анықтауы керек. Тура осындай жұмысты қалған мемлекеттік секторларда да жүргізу қажет. Биылғы жылдың бірінші тоқсанында Жекешелендірудің 2014-2016 жылдарға арналған кешенді бағдарламасы қабылдануға тиіс. Бесінші. Үкімет жылдың соңына дейін Астана және Алматы қалаларында агломерациялар қалыптастырудың 2030 жылға дейінгі кезеңге арналған стратегиясы жобасын әзірлеуі керек. Алтыншы.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жылға дейінгі бағдарламасын 2014 жылғы 1 қыркүйекке дейін әзірлесін. Жетінші. Төртінші мұнай өңдеу зауыты мен атом электрстансасының орны, инвестициялар көзі мен құрылыс мерзіміне қатысты мәселелерді Үкімет биылғы бірінші тоқсанның соңына дейін шешкені жөн. Құрметті қазақстандықтар! Менің серіктестерім! Біздің Стратегия-2050-дегі басты мақсаттарға жетуді көздейтін барлық іс-әрекеттеріміз нақты қағидаттарға негізделуге тиіс. Біріншіден, қабылданатын барлық шешімдердің прагматизмі мен эволюциялылығы қағидаты. Экономикада, саясат пен әлеуметтік тұрмыста ешбір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тиіс. Екіншіден, өзара тиімді ашықтық қағидаты. Біз экономикамызға шетелдік инвестициялар, технологиялар мен инновацияларды кеңінен тартатын боламыз. Инвесторлар үшін жұмысқа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көріп отырмыз. Бұл, ең алдымен, Еуразиялық </w:t>
      </w:r>
      <w:r w:rsidRPr="00AF1BF1">
        <w:rPr>
          <w:rFonts w:ascii="Arial" w:eastAsia="Times New Roman" w:hAnsi="Arial" w:cs="Arial"/>
          <w:color w:val="000000"/>
          <w:sz w:val="25"/>
          <w:szCs w:val="25"/>
          <w:shd w:val="clear" w:color="auto" w:fill="FFFFFF"/>
          <w:lang w:eastAsia="ru-RU"/>
        </w:rPr>
        <w:lastRenderedPageBreak/>
        <w:t xml:space="preserve">экономикалық одақ қалыптастыруға қатысуымызға, Дүниежүзілік сауда ұйымына кіруімізге байланысты. Үшіншіден, бұл - қазақстандықтардың әл-ауқатын арттыру қағидаты. Қарапайым адамдардың әлеуметтік көңіл-күйі біздің басты мақсатқа ілгерілеуіміздің маңызды индикаторы болуға тиіс. Төртіншіден, бүкілхалықтық қолдау қағидаты маңызды мәнге ие. Менің халыққа Жолдауым біздің мақсаттарымыз бен міндеттерімізді түсіндіретін басты құжат болып табылады. Әрбір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әрбір қазақстандық хабардар болуы қажет. Бұл «Нұр Отан» партиясы қызметінің негізгі мәселелерінің біріне айналады деп сенемін. Ол үшін ең алдымен мемлекеттік қызметшілердің өздері Стратегиямыздың идеяларын білуге және мәнін терең ұғуға тиіс. Президент Әкімшілігі мен Үкіметтің бүкіл құрамының, барлық деңгейдегі әкімдердің жұмысы барлық осы міндеттерді орындауға бағытталуға тиіс. Жалпы, мемлекеттік органдардың құрылымы алдағы міндеттердің шешімімен үйлесім тауып, 2050 Стратегиясының мақсаттарын іске асыруды қамтамасыз етуі керек. Қымбатты отандастар! Біздер, қазақстандықтар - бір халықпыз! Біз үшін ортақ тағдыр - бұл біздің Мәңгілік Ел, лайықты әрі ұлы Қазақстан! Мәңгілік Ел - жалпы қазақстандық ортақ шаңырағымыздың ұлттық идеясы. Бабаларымыздың арманы. Егеменді дамудың 22 жылында барша қазақстандықтарды біріктіретін, ел болашағының іргетасын қалаған басты құндылықтар жасалды. Олар көктен түскен жоқ. Бұл құндылықтар - уақыт сынынан өткен Қазақстандық жол тәжірибесі. Біріншіден, бұл - Қазақстанның тәуелсіздігі және Астанасы. Екіншіден, бұл - қоғамымыздағы ұлттық бірлік, бейбітшілік пен келісім. Үшіншіден, бұл - зайырлы қоғам және жоғары руханият. Төртіншіден, бұл - индустрияландыру мен инновацияларға негізделген экономикалық өсім. Бесіншіден, бұл - Жалпыға Ортақ Еңбек Қоғамы. Алтыншыдан, бұл - тарихтың, мәдениет пен тілдің ортақтығы. Жетіншіден, бұл - еліміздің ұлттық қауіпсіздігі және бүкіләлемдік, өңірлік мәселелерді шешуге жаһандық тұрғыдан қатысуы. Осы құндылықтар арқасында біз әрдайым жеңіске жеттік, елімізді нығайттық, ұлы жетістіктерімізді еселедік. Жаңа Қазақстандық Патриотизмнің идеялық негізі осы мемлекет құраушы, жалпыұлттық құндылықтарда жатыр. Президент Әкімшілігіне, Үкіметке, Қазақстан халқы Ассамблеясына «Қазақстан-2050» жалпыұлттық қозғалысымен бірлесіп, «Мәңгілік Ел» патриоттық актісін әзірлеп, қабылдауды ұйымдастыруды тапсырамын. Біз өз халқымыздың игілігі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 Әсіресе, жастарымызға мынаны айтамын. Бұл Стратегия сіздерге арналған. Оны жүзеге асыратын да, жемісін көретін де сіздер. Өз жұмыс орындарыңызда отырып, осы жұмысқа әрқайсысыңыз атсалысыңыздар. Немқұрайлылық танытпаңыздар. Елдің болашағын барша халықпен бірге жасаңыздар! Қадірлі халқым! Мәңгілік Ел - ата-бабаларымыздың сан мың жылдан бергі асыл арманы. Ол арман - әлем елдерімен терезесі тең қатынас құрып, әлем картасынан ойып тұрып орын алатын Тәуелсіз Мемлекет атану еді. Ол арман - тұрмысы бақуатты, түтіні түзу ұшқан, ұрпағы ертеңіне сеніммен қарайтын бақытты Ел болу еді. Біз армандарды ақиқатқа айналдырдық. Мәңгілік Елдің іргетасын қаладық. Мен қоғамда «Қазақ елінің ұлттық идеясы қандай болуы керек?» деген сауал жиі талқыға түсетінін көріп жүрмін. Біз үшін </w:t>
      </w:r>
      <w:r w:rsidRPr="00AF1BF1">
        <w:rPr>
          <w:rFonts w:ascii="Arial" w:eastAsia="Times New Roman" w:hAnsi="Arial" w:cs="Arial"/>
          <w:color w:val="000000"/>
          <w:sz w:val="25"/>
          <w:szCs w:val="25"/>
          <w:shd w:val="clear" w:color="auto" w:fill="FFFFFF"/>
          <w:lang w:eastAsia="ru-RU"/>
        </w:rPr>
        <w:lastRenderedPageBreak/>
        <w:t>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 Мен Мәңгілік Ел ұғымын ұлтымыздың ұлы бағдары - «Қазақстан-2050» Стратегиясының түп қазығы етіп алдым. Тәуелсіздікке қол жеткізгеннен гөрі 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болу біздің өз қолымызда. Бұл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 «Қазақстан-2050» - Мәңгілік Елге бастайтын ең абыройлы, ең мәртебелі жол. Осы жолдан айнымайық, қадірлі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   Астана, 2014 жылғы 17 қаңтар  </w:t>
      </w:r>
    </w:p>
    <w:p w:rsidR="00AF1BF1" w:rsidRPr="00AF1BF1" w:rsidRDefault="00AF1BF1" w:rsidP="00AF1BF1">
      <w:pPr>
        <w:shd w:val="clear" w:color="auto" w:fill="FFFFFF"/>
        <w:spacing w:after="0" w:line="240" w:lineRule="auto"/>
        <w:textAlignment w:val="baseline"/>
        <w:rPr>
          <w:rFonts w:ascii="Arial" w:eastAsia="Times New Roman" w:hAnsi="Arial" w:cs="Arial"/>
          <w:color w:val="000000"/>
          <w:sz w:val="25"/>
          <w:szCs w:val="25"/>
          <w:lang w:eastAsia="ru-RU"/>
        </w:rPr>
      </w:pPr>
      <w:r w:rsidRPr="00AF1BF1">
        <w:rPr>
          <w:rFonts w:ascii="Arial" w:eastAsia="Times New Roman" w:hAnsi="Arial" w:cs="Arial"/>
          <w:color w:val="000000"/>
          <w:sz w:val="25"/>
          <w:szCs w:val="25"/>
          <w:lang w:eastAsia="ru-RU"/>
        </w:rPr>
        <w:br/>
        <w:t>Барлық құқықтар қорғалған. inform.kz белсенді сілтемені пайдаланыңыз</w:t>
      </w:r>
      <w:r w:rsidRPr="00AF1BF1">
        <w:rPr>
          <w:rFonts w:ascii="Arial" w:eastAsia="Times New Roman" w:hAnsi="Arial" w:cs="Arial"/>
          <w:color w:val="000000"/>
          <w:sz w:val="25"/>
          <w:lang w:eastAsia="ru-RU"/>
        </w:rPr>
        <w:t> </w:t>
      </w:r>
      <w:hyperlink r:id="rId4" w:history="1">
        <w:r w:rsidRPr="00AF1BF1">
          <w:rPr>
            <w:rFonts w:ascii="inherit" w:eastAsia="Times New Roman" w:hAnsi="inherit" w:cs="Arial"/>
            <w:color w:val="000000"/>
            <w:sz w:val="25"/>
            <w:lang w:eastAsia="ru-RU"/>
          </w:rPr>
          <w:t>http://www.inform.kz/kz/elbasy-nursultan-nazarbaev-kazakstan-zholy-2050-bir-maksat-bir-mudde-bir-bolashak-zholdaudyn-tolyk-matini_a2622266</w:t>
        </w:r>
      </w:hyperlink>
    </w:p>
    <w:p w:rsidR="00E87442" w:rsidRDefault="00E87442"/>
    <w:sectPr w:rsidR="00E87442" w:rsidSect="00E874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F1BF1"/>
    <w:rsid w:val="008F4708"/>
    <w:rsid w:val="00915579"/>
    <w:rsid w:val="00950FF4"/>
    <w:rsid w:val="00AF1BF1"/>
    <w:rsid w:val="00E8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1BF1"/>
  </w:style>
  <w:style w:type="character" w:styleId="a4">
    <w:name w:val="Hyperlink"/>
    <w:basedOn w:val="a0"/>
    <w:uiPriority w:val="99"/>
    <w:semiHidden/>
    <w:unhideWhenUsed/>
    <w:rsid w:val="00AF1BF1"/>
    <w:rPr>
      <w:color w:val="0000FF"/>
      <w:u w:val="single"/>
    </w:rPr>
  </w:style>
</w:styles>
</file>

<file path=word/webSettings.xml><?xml version="1.0" encoding="utf-8"?>
<w:webSettings xmlns:r="http://schemas.openxmlformats.org/officeDocument/2006/relationships" xmlns:w="http://schemas.openxmlformats.org/wordprocessingml/2006/main">
  <w:divs>
    <w:div w:id="20774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rm.kz/kz/elbasy-nursultan-nazarbaev-kazakstan-zholy-2050-bir-maksat-bir-mudde-bir-bolashak-zholdaudyn-tolyk-matini_a2622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5025</Words>
  <Characters>28649</Characters>
  <Application>Microsoft Office Word</Application>
  <DocSecurity>0</DocSecurity>
  <Lines>238</Lines>
  <Paragraphs>67</Paragraphs>
  <ScaleCrop>false</ScaleCrop>
  <Company>HP</Company>
  <LinksUpToDate>false</LinksUpToDate>
  <CharactersWithSpaces>33607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2018-12-19T18:23:00Z</dcterms:created>
  <dcterms:modified xsi:type="dcterms:W3CDTF">2018-12-19T18:23:00Z</dcterms:modified>
</cp:coreProperties>
</file>